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9F1612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350AA8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география</w:t>
            </w:r>
          </w:p>
        </w:tc>
      </w:tr>
      <w:tr w:rsidR="006C27A0" w:rsidRPr="00CA25EB" w:rsidTr="009F6509">
        <w:tc>
          <w:tcPr>
            <w:tcW w:w="2409" w:type="dxa"/>
            <w:shd w:val="clear" w:color="auto" w:fill="auto"/>
          </w:tcPr>
          <w:p w:rsidR="006C27A0" w:rsidRPr="00C8245A" w:rsidRDefault="006C27A0" w:rsidP="009F6509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9F1612" w:rsidRDefault="006B1FD1" w:rsidP="009F650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</w:tbl>
    <w:p w:rsidR="006C27A0" w:rsidRPr="009E3011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  Образовательный минимум</w:t>
      </w:r>
    </w:p>
    <w:p w:rsidR="009F1612" w:rsidRDefault="009F1612"/>
    <w:p w:rsidR="00350AA8" w:rsidRDefault="0035203F" w:rsidP="00350A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Знать и у</w:t>
      </w:r>
      <w:r w:rsidR="00350AA8">
        <w:rPr>
          <w:b/>
          <w:sz w:val="24"/>
          <w:szCs w:val="24"/>
        </w:rPr>
        <w:t>меть показывать на карте:</w:t>
      </w:r>
    </w:p>
    <w:p w:rsidR="00350AA8" w:rsidRDefault="00350AA8" w:rsidP="00350A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5"/>
        <w:gridCol w:w="10915"/>
      </w:tblGrid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Субъекты РФ: Севастополь, Ростовская область, Краснодарский и Ставропольский края, республики: Крым, Адыгея, Карачаево-Черкесская, Кабардино-Балкарская, Северная Осетия, Ингушская, Чеченская, Дагестан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Центры национальных образований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Адыгея – Майкоп</w:t>
            </w:r>
            <w:r>
              <w:rPr>
                <w:sz w:val="24"/>
                <w:szCs w:val="24"/>
              </w:rPr>
              <w:t xml:space="preserve">;  </w:t>
            </w:r>
            <w:r>
              <w:rPr>
                <w:rFonts w:eastAsia="Times New Roman"/>
                <w:sz w:val="24"/>
                <w:szCs w:val="24"/>
              </w:rPr>
              <w:t>Республика Карачаево-Черкесия – Черкесск</w:t>
            </w:r>
          </w:p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Кабардино-Балкария - Нальчик</w:t>
            </w:r>
          </w:p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Северная Осетия - Владикавказ</w:t>
            </w:r>
          </w:p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Республика Ингушетия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Магас</w:t>
            </w:r>
            <w:proofErr w:type="spellEnd"/>
          </w:p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Чечня - Грозный</w:t>
            </w:r>
          </w:p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Дагестан - Махачкала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Отрасли специализации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Северо-Кавказского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Угольная промышленность, агропромышленный комплекс, рекреационное хозяйство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 Поволжского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Субъекты РФ: республики Татарстан и Калмыкия, Ульяновская, Самарская, Пензенская, Саратовская, Волгоградская, Астраханская области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Центры национальных образований Поволжского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Татарстан – Казань</w:t>
            </w:r>
          </w:p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Калмыкия - Элиста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Отрасли специализации Поволжского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Гидроэнергетика, машиностроение, химическая промышленность, агропромышленный комплекс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Состав Уральского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Субъекты РФ: республики Башкортостан и Удмуртия, Пермский край, Свердловская, Челябинская, Оренбургская, Курганская области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Центры национальных образований Уральского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Башкортостан - Уфа</w:t>
            </w:r>
          </w:p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Удмуртия - Ижевск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Отрасли специализации Уральского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Черная и цветная металлургия, химическая промышленность, ВПК, тяжелое машиностроение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991E69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91E69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proofErr w:type="spellStart"/>
            <w:r w:rsidRPr="00991E69">
              <w:rPr>
                <w:rFonts w:ascii="Times New Roman" w:hAnsi="Times New Roman"/>
                <w:sz w:val="24"/>
                <w:szCs w:val="24"/>
              </w:rPr>
              <w:t>Западно-Сибирского</w:t>
            </w:r>
            <w:proofErr w:type="spellEnd"/>
            <w:r w:rsidRPr="00991E69">
              <w:rPr>
                <w:rFonts w:ascii="Times New Roman" w:hAnsi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Тюменская, Омская, Новосибирская, Томская, кемеровская области, Ханты-Мансийский и Ямало-Ненецкий автономный округа, Алтайский край, Республика Алтай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315778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5778">
              <w:rPr>
                <w:rFonts w:ascii="Times New Roman" w:hAnsi="Times New Roman"/>
                <w:sz w:val="24"/>
                <w:szCs w:val="24"/>
              </w:rPr>
              <w:t xml:space="preserve">Центры национальных образований </w:t>
            </w:r>
            <w:proofErr w:type="spellStart"/>
            <w:r w:rsidRPr="00315778">
              <w:rPr>
                <w:rFonts w:ascii="Times New Roman" w:hAnsi="Times New Roman"/>
                <w:sz w:val="24"/>
                <w:szCs w:val="24"/>
              </w:rPr>
              <w:t>Западно-Сибирского</w:t>
            </w:r>
            <w:proofErr w:type="spellEnd"/>
            <w:r w:rsidRPr="00315778">
              <w:rPr>
                <w:rFonts w:ascii="Times New Roman" w:hAnsi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315778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5778">
              <w:rPr>
                <w:rFonts w:ascii="Times New Roman" w:hAnsi="Times New Roman"/>
                <w:sz w:val="24"/>
                <w:szCs w:val="24"/>
              </w:rPr>
              <w:t>Республика Алтай – Горно-Алтайск</w:t>
            </w:r>
          </w:p>
          <w:p w:rsidR="0035203F" w:rsidRPr="00315778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5778">
              <w:rPr>
                <w:rFonts w:ascii="Times New Roman" w:hAnsi="Times New Roman"/>
                <w:sz w:val="24"/>
                <w:szCs w:val="24"/>
              </w:rPr>
              <w:t>Ханты - Мансийский автономный округ – Ханты-Мансийск</w:t>
            </w:r>
          </w:p>
          <w:p w:rsidR="0035203F" w:rsidRPr="00315778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5778">
              <w:rPr>
                <w:rFonts w:ascii="Times New Roman" w:hAnsi="Times New Roman"/>
                <w:sz w:val="24"/>
                <w:szCs w:val="24"/>
              </w:rPr>
              <w:t>Ямало</w:t>
            </w:r>
            <w:proofErr w:type="spellEnd"/>
            <w:r w:rsidRPr="00315778">
              <w:rPr>
                <w:rFonts w:ascii="Times New Roman" w:hAnsi="Times New Roman"/>
                <w:sz w:val="24"/>
                <w:szCs w:val="24"/>
              </w:rPr>
              <w:t xml:space="preserve"> - Ненецкий автономный округ – Салехард</w:t>
            </w:r>
          </w:p>
        </w:tc>
      </w:tr>
      <w:tr w:rsidR="0035203F" w:rsidRPr="001101E0" w:rsidTr="003520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 w:rsidRPr="001101E0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991E69" w:rsidRDefault="0035203F" w:rsidP="0097704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91E69">
              <w:rPr>
                <w:rFonts w:ascii="Times New Roman" w:hAnsi="Times New Roman"/>
                <w:sz w:val="24"/>
                <w:szCs w:val="24"/>
              </w:rPr>
              <w:t xml:space="preserve">Отрасли специализации </w:t>
            </w:r>
            <w:proofErr w:type="spellStart"/>
            <w:r w:rsidRPr="00991E69">
              <w:rPr>
                <w:rFonts w:ascii="Times New Roman" w:hAnsi="Times New Roman"/>
                <w:sz w:val="24"/>
                <w:szCs w:val="24"/>
              </w:rPr>
              <w:t>Западно-Сибирского</w:t>
            </w:r>
            <w:proofErr w:type="spellEnd"/>
            <w:r w:rsidRPr="00991E69">
              <w:rPr>
                <w:rFonts w:ascii="Times New Roman" w:hAnsi="Times New Roman"/>
                <w:sz w:val="24"/>
                <w:szCs w:val="24"/>
              </w:rPr>
              <w:t xml:space="preserve"> экономического района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03F" w:rsidRPr="001101E0" w:rsidRDefault="0035203F" w:rsidP="0097704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Нефтяная и газовая промышленность, машиностроение, черная металлургия, лесная промышленность</w:t>
            </w:r>
          </w:p>
        </w:tc>
      </w:tr>
    </w:tbl>
    <w:p w:rsidR="006C27A0" w:rsidRPr="007C311D" w:rsidRDefault="006C27A0" w:rsidP="00D14A6D">
      <w:pPr>
        <w:rPr>
          <w:b/>
          <w:sz w:val="24"/>
          <w:szCs w:val="24"/>
        </w:rPr>
      </w:pPr>
    </w:p>
    <w:sectPr w:rsidR="006C27A0" w:rsidRPr="007C311D" w:rsidSect="00D14A6D">
      <w:pgSz w:w="16838" w:h="11906" w:orient="landscape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</w:lvl>
  </w:abstractNum>
  <w:abstractNum w:abstractNumId="1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29DB7C9D"/>
    <w:multiLevelType w:val="hybridMultilevel"/>
    <w:tmpl w:val="4E8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3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7EF00317"/>
    <w:multiLevelType w:val="hybridMultilevel"/>
    <w:tmpl w:val="7CAE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6"/>
  </w:num>
  <w:num w:numId="12">
    <w:abstractNumId w:val="11"/>
  </w:num>
  <w:num w:numId="13">
    <w:abstractNumId w:val="14"/>
  </w:num>
  <w:num w:numId="14">
    <w:abstractNumId w:val="5"/>
  </w:num>
  <w:num w:numId="1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E7AD0"/>
    <w:rsid w:val="00084454"/>
    <w:rsid w:val="00106C66"/>
    <w:rsid w:val="001E1DA5"/>
    <w:rsid w:val="002F5904"/>
    <w:rsid w:val="00350AA8"/>
    <w:rsid w:val="0035203F"/>
    <w:rsid w:val="00417F58"/>
    <w:rsid w:val="00467A64"/>
    <w:rsid w:val="00501BA5"/>
    <w:rsid w:val="005854A9"/>
    <w:rsid w:val="005F0E98"/>
    <w:rsid w:val="006407D5"/>
    <w:rsid w:val="006602F1"/>
    <w:rsid w:val="006649E3"/>
    <w:rsid w:val="00695FEE"/>
    <w:rsid w:val="006A7B3D"/>
    <w:rsid w:val="006B1FD1"/>
    <w:rsid w:val="006C27A0"/>
    <w:rsid w:val="006E7AD0"/>
    <w:rsid w:val="007C75EE"/>
    <w:rsid w:val="00813FD7"/>
    <w:rsid w:val="00854776"/>
    <w:rsid w:val="008665C5"/>
    <w:rsid w:val="0088714E"/>
    <w:rsid w:val="00933D17"/>
    <w:rsid w:val="00954003"/>
    <w:rsid w:val="009827D1"/>
    <w:rsid w:val="009F1612"/>
    <w:rsid w:val="009F6509"/>
    <w:rsid w:val="00A3088A"/>
    <w:rsid w:val="00A43CB2"/>
    <w:rsid w:val="00A85722"/>
    <w:rsid w:val="00AF28AF"/>
    <w:rsid w:val="00B11CA7"/>
    <w:rsid w:val="00C0377E"/>
    <w:rsid w:val="00CA29C8"/>
    <w:rsid w:val="00D14A6D"/>
    <w:rsid w:val="00D8100F"/>
    <w:rsid w:val="00D94A2E"/>
    <w:rsid w:val="00E76F01"/>
    <w:rsid w:val="00EE396C"/>
    <w:rsid w:val="00F215F5"/>
    <w:rsid w:val="00F9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EE396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Placeholder Text"/>
    <w:basedOn w:val="a0"/>
    <w:uiPriority w:val="99"/>
    <w:semiHidden/>
    <w:rsid w:val="0088714E"/>
    <w:rPr>
      <w:color w:val="808080"/>
    </w:rPr>
  </w:style>
  <w:style w:type="paragraph" w:styleId="a9">
    <w:name w:val="No Spacing"/>
    <w:uiPriority w:val="1"/>
    <w:qFormat/>
    <w:rsid w:val="0035203F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22DA-E0FA-4C78-8088-2A6D207C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9</cp:revision>
  <cp:lastPrinted>2018-12-10T15:37:00Z</cp:lastPrinted>
  <dcterms:created xsi:type="dcterms:W3CDTF">2018-11-23T18:52:00Z</dcterms:created>
  <dcterms:modified xsi:type="dcterms:W3CDTF">2018-12-16T18:33:00Z</dcterms:modified>
</cp:coreProperties>
</file>